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289"/>
        <w:tblOverlap w:val="never"/>
        <w:tblW w:w="1048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1"/>
        <w:gridCol w:w="1910"/>
        <w:gridCol w:w="62"/>
        <w:gridCol w:w="1280"/>
        <w:gridCol w:w="597"/>
        <w:gridCol w:w="1005"/>
        <w:gridCol w:w="705"/>
        <w:gridCol w:w="1021"/>
        <w:gridCol w:w="1615"/>
      </w:tblGrid>
      <w:tr w:rsidR="003E309F" w:rsidTr="003E309F">
        <w:trPr>
          <w:trHeight w:val="688"/>
          <w:tblCellSpacing w:w="0" w:type="dxa"/>
        </w:trPr>
        <w:tc>
          <w:tcPr>
            <w:tcW w:w="10486" w:type="dxa"/>
            <w:gridSpan w:val="9"/>
            <w:vAlign w:val="center"/>
          </w:tcPr>
          <w:p w:rsidR="003E309F" w:rsidRDefault="000E3220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第六</w:t>
            </w:r>
            <w:bookmarkStart w:id="0" w:name="_GoBack"/>
            <w:bookmarkEnd w:id="0"/>
            <w:r w:rsidR="003E309F">
              <w:rPr>
                <w:rFonts w:ascii="方正小标宋简体" w:eastAsia="方正小标宋简体" w:hAnsi="宋体" w:cs="宋体" w:hint="eastAsia"/>
                <w:bCs/>
                <w:kern w:val="0"/>
                <w:sz w:val="32"/>
                <w:szCs w:val="32"/>
              </w:rPr>
              <w:t>届北京惠民文化消费季活动信息申报表</w:t>
            </w:r>
          </w:p>
        </w:tc>
      </w:tr>
      <w:tr w:rsidR="003E309F" w:rsidTr="003E309F">
        <w:trPr>
          <w:trHeight w:val="552"/>
          <w:tblCellSpacing w:w="0" w:type="dxa"/>
        </w:trPr>
        <w:tc>
          <w:tcPr>
            <w:tcW w:w="10486" w:type="dxa"/>
            <w:gridSpan w:val="9"/>
            <w:shd w:val="clear" w:color="auto" w:fill="DDD9C3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申报单位基本情况</w:t>
            </w:r>
          </w:p>
        </w:tc>
      </w:tr>
      <w:tr w:rsidR="003E309F" w:rsidTr="003E309F">
        <w:trPr>
          <w:trHeight w:val="545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申报单位名称</w:t>
            </w:r>
          </w:p>
        </w:tc>
        <w:tc>
          <w:tcPr>
            <w:tcW w:w="4854" w:type="dxa"/>
            <w:gridSpan w:val="5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所属行业门类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681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实际经营地址</w:t>
            </w:r>
          </w:p>
        </w:tc>
        <w:tc>
          <w:tcPr>
            <w:tcW w:w="4854" w:type="dxa"/>
            <w:gridSpan w:val="5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邮政编码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spacing w:before="100" w:beforeAutospacing="1" w:after="100" w:afterAutospacing="1"/>
              <w:ind w:left="195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692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单位负责人</w:t>
            </w:r>
          </w:p>
        </w:tc>
        <w:tc>
          <w:tcPr>
            <w:tcW w:w="1910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687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项目经办人</w:t>
            </w:r>
          </w:p>
        </w:tc>
        <w:tc>
          <w:tcPr>
            <w:tcW w:w="1910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职    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务</w:t>
            </w:r>
            <w:proofErr w:type="gramEnd"/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697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单位营业电话</w:t>
            </w:r>
          </w:p>
        </w:tc>
        <w:tc>
          <w:tcPr>
            <w:tcW w:w="1910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传    真</w:t>
            </w:r>
          </w:p>
        </w:tc>
        <w:tc>
          <w:tcPr>
            <w:tcW w:w="160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615" w:type="dxa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821"/>
          <w:tblCellSpacing w:w="0" w:type="dxa"/>
        </w:trPr>
        <w:tc>
          <w:tcPr>
            <w:tcW w:w="10486" w:type="dxa"/>
            <w:gridSpan w:val="9"/>
            <w:shd w:val="clear" w:color="auto" w:fill="DDD9C3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活动基本信息</w:t>
            </w:r>
          </w:p>
        </w:tc>
      </w:tr>
      <w:tr w:rsidR="003E309F" w:rsidTr="003E309F">
        <w:trPr>
          <w:trHeight w:val="2383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申报单位简介（可另附）</w:t>
            </w:r>
          </w:p>
        </w:tc>
        <w:tc>
          <w:tcPr>
            <w:tcW w:w="8195" w:type="dxa"/>
            <w:gridSpan w:val="8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rPr>
                <w:rFonts w:ascii="楷体" w:eastAsia="楷体" w:hAnsi="楷体" w:cs="楷体"/>
                <w:kern w:val="0"/>
                <w:sz w:val="20"/>
                <w:szCs w:val="20"/>
              </w:rPr>
            </w:pPr>
          </w:p>
        </w:tc>
      </w:tr>
      <w:tr w:rsidR="003E309F" w:rsidTr="003E309F">
        <w:trPr>
          <w:trHeight w:val="697"/>
          <w:tblCellSpacing w:w="0" w:type="dxa"/>
        </w:trPr>
        <w:tc>
          <w:tcPr>
            <w:tcW w:w="2291" w:type="dxa"/>
            <w:vMerge w:val="restart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活动基本信息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活动名称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551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活动主题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545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目标人群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539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举办时间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561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举办地点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3405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预计规模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场地面积：</w:t>
            </w:r>
          </w:p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参与人数：</w:t>
            </w:r>
          </w:p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消费金额：</w:t>
            </w:r>
          </w:p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楷体" w:eastAsia="楷体" w:hAnsi="楷体" w:cs="楷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kern w:val="0"/>
                <w:sz w:val="24"/>
                <w:szCs w:val="24"/>
              </w:rPr>
              <w:t>累计场次：</w:t>
            </w:r>
          </w:p>
        </w:tc>
      </w:tr>
      <w:tr w:rsidR="003E309F" w:rsidTr="003E309F">
        <w:trPr>
          <w:trHeight w:val="807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主要活动内容（可另附）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617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文化消费举措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i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color w:val="FF0000"/>
                <w:kern w:val="0"/>
                <w:sz w:val="22"/>
                <w:szCs w:val="22"/>
              </w:rPr>
              <w:t>如</w:t>
            </w:r>
            <w:r>
              <w:rPr>
                <w:rFonts w:ascii="宋体" w:eastAsia="宋体" w:hAnsi="宋体" w:cs="宋体"/>
                <w:b/>
                <w:bCs/>
                <w:i/>
                <w:color w:val="FF0000"/>
                <w:kern w:val="0"/>
                <w:sz w:val="22"/>
                <w:szCs w:val="22"/>
              </w:rPr>
              <w:t>门票销售、产品销售、拍卖交易</w:t>
            </w:r>
            <w:r>
              <w:rPr>
                <w:rFonts w:ascii="宋体" w:eastAsia="宋体" w:hAnsi="宋体" w:cs="宋体" w:hint="eastAsia"/>
                <w:b/>
                <w:bCs/>
                <w:i/>
                <w:color w:val="FF0000"/>
                <w:kern w:val="0"/>
                <w:sz w:val="22"/>
                <w:szCs w:val="22"/>
              </w:rPr>
              <w:t>、签约促成等</w:t>
            </w:r>
          </w:p>
        </w:tc>
      </w:tr>
      <w:tr w:rsidR="003E309F" w:rsidTr="003E309F">
        <w:trPr>
          <w:trHeight w:val="617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文化惠民力度</w:t>
            </w:r>
          </w:p>
        </w:tc>
        <w:tc>
          <w:tcPr>
            <w:tcW w:w="6223" w:type="dxa"/>
            <w:gridSpan w:val="6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i/>
                <w:color w:val="FF0000"/>
                <w:kern w:val="0"/>
                <w:sz w:val="22"/>
                <w:szCs w:val="22"/>
              </w:rPr>
              <w:t>如折扣</w:t>
            </w:r>
            <w:r>
              <w:rPr>
                <w:rFonts w:ascii="宋体" w:eastAsia="宋体" w:hAnsi="宋体" w:cs="宋体"/>
                <w:b/>
                <w:bCs/>
                <w:i/>
                <w:color w:val="FF0000"/>
                <w:kern w:val="0"/>
                <w:sz w:val="22"/>
                <w:szCs w:val="22"/>
              </w:rPr>
              <w:t>、</w:t>
            </w:r>
            <w:r>
              <w:rPr>
                <w:rFonts w:ascii="宋体" w:eastAsia="宋体" w:hAnsi="宋体" w:cs="宋体" w:hint="eastAsia"/>
                <w:b/>
                <w:bCs/>
                <w:i/>
                <w:color w:val="FF0000"/>
                <w:kern w:val="0"/>
                <w:sz w:val="22"/>
                <w:szCs w:val="22"/>
              </w:rPr>
              <w:t>满减、买赠、特殊人群优惠等</w:t>
            </w:r>
          </w:p>
        </w:tc>
      </w:tr>
      <w:tr w:rsidR="003E309F" w:rsidTr="003E309F">
        <w:trPr>
          <w:trHeight w:val="572"/>
          <w:tblCellSpacing w:w="0" w:type="dxa"/>
        </w:trPr>
        <w:tc>
          <w:tcPr>
            <w:tcW w:w="2291" w:type="dxa"/>
            <w:vMerge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是否支持北京文惠卡、惠民文化消费电子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券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发放及结算</w:t>
            </w:r>
          </w:p>
        </w:tc>
        <w:tc>
          <w:tcPr>
            <w:tcW w:w="1877" w:type="dxa"/>
            <w:gridSpan w:val="2"/>
            <w:tcBorders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是否愿配合组委会开展相关活动</w:t>
            </w:r>
          </w:p>
        </w:tc>
        <w:tc>
          <w:tcPr>
            <w:tcW w:w="2636" w:type="dxa"/>
            <w:gridSpan w:val="2"/>
            <w:tcBorders>
              <w:left w:val="single" w:sz="4" w:space="0" w:color="auto"/>
            </w:tcBorders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3E309F" w:rsidTr="003E309F">
        <w:trPr>
          <w:trHeight w:val="3642"/>
          <w:tblCellSpacing w:w="0" w:type="dxa"/>
        </w:trPr>
        <w:tc>
          <w:tcPr>
            <w:tcW w:w="2291" w:type="dxa"/>
            <w:vAlign w:val="center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其他关注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事项与合作说明（可另附）</w:t>
            </w:r>
          </w:p>
        </w:tc>
        <w:tc>
          <w:tcPr>
            <w:tcW w:w="8195" w:type="dxa"/>
            <w:gridSpan w:val="8"/>
          </w:tcPr>
          <w:p w:rsidR="003E309F" w:rsidRDefault="003E309F" w:rsidP="003E309F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 </w:t>
            </w:r>
          </w:p>
        </w:tc>
      </w:tr>
      <w:tr w:rsidR="003E309F" w:rsidTr="003E309F">
        <w:trPr>
          <w:trHeight w:val="7448"/>
          <w:tblCellSpacing w:w="0" w:type="dxa"/>
        </w:trPr>
        <w:tc>
          <w:tcPr>
            <w:tcW w:w="10486" w:type="dxa"/>
            <w:gridSpan w:val="9"/>
          </w:tcPr>
          <w:p w:rsidR="003E309F" w:rsidRDefault="003E309F" w:rsidP="003E309F">
            <w:pPr>
              <w:widowControl/>
              <w:spacing w:line="400" w:lineRule="exact"/>
              <w:ind w:firstLineChars="200" w:firstLine="420"/>
              <w:rPr>
                <w:rFonts w:ascii="楷体" w:eastAsia="楷体" w:hAnsi="楷体" w:cs="楷体"/>
                <w:kern w:val="0"/>
              </w:rPr>
            </w:pPr>
          </w:p>
          <w:p w:rsidR="003E309F" w:rsidRPr="003E309F" w:rsidRDefault="003E309F" w:rsidP="003E309F">
            <w:pPr>
              <w:widowControl/>
              <w:spacing w:line="400" w:lineRule="exact"/>
              <w:ind w:firstLineChars="200" w:firstLine="420"/>
              <w:rPr>
                <w:rFonts w:ascii="楷体" w:eastAsia="楷体" w:hAnsi="楷体" w:cs="楷体"/>
                <w:kern w:val="0"/>
              </w:rPr>
            </w:pPr>
            <w:r>
              <w:rPr>
                <w:rFonts w:ascii="楷体" w:eastAsia="楷体" w:hAnsi="楷体" w:cs="楷体" w:hint="eastAsia"/>
                <w:kern w:val="0"/>
              </w:rPr>
              <w:t>我单位自愿申请参与第六</w:t>
            </w:r>
            <w:r w:rsidRPr="003E309F">
              <w:rPr>
                <w:rFonts w:ascii="楷体" w:eastAsia="楷体" w:hAnsi="楷体" w:cs="楷体" w:hint="eastAsia"/>
                <w:kern w:val="0"/>
              </w:rPr>
              <w:t>届北京惠民文化消费季，愿按照《北京惠民文化消费季项目活动管理办法（试行）》有关要求，接受北京惠民文化消费季组委会办公室统一管理，进行统一冠名、加挂统一标识，按要求完成安保报批、数据统计、信息报送、满意度调查等方面工作。</w:t>
            </w:r>
          </w:p>
          <w:p w:rsidR="003E309F" w:rsidRPr="003E309F" w:rsidRDefault="003E309F" w:rsidP="003E309F">
            <w:pPr>
              <w:widowControl/>
              <w:spacing w:line="400" w:lineRule="exact"/>
              <w:ind w:firstLineChars="200" w:firstLine="420"/>
              <w:rPr>
                <w:rFonts w:ascii="楷体" w:eastAsia="楷体" w:hAnsi="楷体" w:cs="楷体"/>
                <w:kern w:val="0"/>
              </w:rPr>
            </w:pPr>
            <w:r w:rsidRPr="003E309F">
              <w:rPr>
                <w:rFonts w:ascii="楷体" w:eastAsia="楷体" w:hAnsi="楷体" w:cs="楷体" w:hint="eastAsia"/>
                <w:kern w:val="0"/>
              </w:rPr>
              <w:t>我单位承诺上述填报信息属实，并能根据既定时间安全有序开展相关工作。</w:t>
            </w: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单位负责人签字：</w:t>
            </w: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单位盖章：</w:t>
            </w: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</w:p>
          <w:p w:rsidR="003E309F" w:rsidRDefault="003E309F" w:rsidP="003E309F">
            <w:pPr>
              <w:widowControl/>
              <w:spacing w:line="400" w:lineRule="exact"/>
              <w:jc w:val="center"/>
              <w:rPr>
                <w:rFonts w:ascii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Times New Roman" w:cs="Times New Roman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Times New Roman" w:cs="Times New Roman"/>
                <w:kern w:val="0"/>
                <w:sz w:val="24"/>
                <w:szCs w:val="24"/>
              </w:rPr>
              <w:t> 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1A1801" w:rsidRDefault="001A1801">
      <w:pPr>
        <w:widowControl/>
        <w:spacing w:before="100" w:beforeAutospacing="1" w:after="100" w:afterAutospacing="1" w:line="360" w:lineRule="exact"/>
        <w:rPr>
          <w:rFonts w:ascii="黑体" w:eastAsia="黑体" w:hAnsi="黑体" w:cs="黑体" w:hint="eastAsia"/>
          <w:sz w:val="32"/>
          <w:szCs w:val="32"/>
        </w:rPr>
      </w:pPr>
    </w:p>
    <w:sectPr w:rsidR="001A1801">
      <w:pgSz w:w="11906" w:h="16838"/>
      <w:pgMar w:top="1134" w:right="1587" w:bottom="147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84FC9"/>
    <w:rsid w:val="000E3220"/>
    <w:rsid w:val="001424D7"/>
    <w:rsid w:val="001A1801"/>
    <w:rsid w:val="003E309F"/>
    <w:rsid w:val="0043564C"/>
    <w:rsid w:val="004904AE"/>
    <w:rsid w:val="00802DF4"/>
    <w:rsid w:val="00843DA5"/>
    <w:rsid w:val="00A11EA5"/>
    <w:rsid w:val="00AC51D5"/>
    <w:rsid w:val="03984FC9"/>
    <w:rsid w:val="098F6943"/>
    <w:rsid w:val="1F5D6901"/>
    <w:rsid w:val="20F2221A"/>
    <w:rsid w:val="29DA70A7"/>
    <w:rsid w:val="2D763723"/>
    <w:rsid w:val="330E6616"/>
    <w:rsid w:val="73EB0099"/>
    <w:rsid w:val="77070C31"/>
    <w:rsid w:val="77EA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C9A26E-4D08-457D-9DA5-12F5083A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Calibri"/>
      <w:kern w:val="2"/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</Words>
  <Characters>548</Characters>
  <Application>Microsoft Office Word</Application>
  <DocSecurity>0</DocSecurity>
  <Lines>4</Lines>
  <Paragraphs>1</Paragraphs>
  <ScaleCrop>false</ScaleCrop>
  <Company>Lenovo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2016-04-25T08:31:00Z</cp:lastPrinted>
  <dcterms:created xsi:type="dcterms:W3CDTF">2017-03-15T02:39:00Z</dcterms:created>
  <dcterms:modified xsi:type="dcterms:W3CDTF">2018-04-19T09:25:00Z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